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sz w:val="24"/>
        </w:rPr>
      </w:pPr>
      <w:r>
        <w:rPr>
          <w:rFonts w:hint="eastAsia" w:ascii="黑体" w:eastAsia="黑体"/>
          <w:b/>
          <w:sz w:val="24"/>
          <w:szCs w:val="24"/>
          <w:lang w:eastAsia="zh-CN"/>
        </w:rPr>
        <w:t>配电</w:t>
      </w:r>
      <w:r>
        <w:rPr>
          <w:rFonts w:hint="eastAsia" w:ascii="黑体" w:eastAsia="黑体"/>
          <w:b/>
          <w:sz w:val="24"/>
          <w:szCs w:val="24"/>
        </w:rPr>
        <w:t>工程合同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</w:p>
    <w:p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  程  名  称：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 w:color="auto"/>
          <w:lang w:val="zh-CN" w:eastAsia="zh-CN"/>
        </w:rPr>
        <w:t>华牧现代农业智能化蛋鸡项目</w:t>
      </w:r>
      <w:r>
        <w:rPr>
          <w:rFonts w:hint="eastAsia" w:ascii="宋体" w:hAnsi="宋体" w:eastAsia="宋体" w:cs="Times New Roman"/>
          <w:sz w:val="24"/>
          <w:szCs w:val="24"/>
          <w:u w:val="single" w:color="auto"/>
          <w:lang w:val="en-US" w:eastAsia="zh-CN"/>
        </w:rPr>
        <w:t>1600KVA专用变压器工程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</w:t>
      </w:r>
    </w:p>
    <w:p>
      <w:pPr>
        <w:spacing w:line="48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工  程  地  点：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重庆市 </w:t>
      </w:r>
      <w:r>
        <w:rPr>
          <w:rFonts w:hint="eastAsia" w:ascii="宋体" w:hAnsi="宋体"/>
          <w:sz w:val="24"/>
          <w:szCs w:val="24"/>
          <w:u w:val="single" w:color="auto"/>
        </w:rPr>
        <w:t>潼南</w:t>
      </w:r>
      <w:r>
        <w:rPr>
          <w:rFonts w:hint="eastAsia" w:ascii="宋体" w:hAnsi="宋体"/>
          <w:sz w:val="24"/>
          <w:szCs w:val="24"/>
          <w:u w:val="single"/>
        </w:rPr>
        <w:t>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古溪镇 玉家村7社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</w:p>
    <w:p>
      <w:pPr>
        <w:spacing w:line="48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合  同  编  号：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480" w:lineRule="auto"/>
        <w:ind w:firstLine="0" w:firstLineChars="0"/>
        <w:jc w:val="left"/>
        <w:rPr>
          <w:rFonts w:hint="default" w:ascii="Times New Roman" w:hAnsi="Times New Roman" w:eastAsia="方正仿宋_GBK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证 书 等 级：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输变电工程专业承包叁级</w:t>
      </w:r>
    </w:p>
    <w:p>
      <w:pPr>
        <w:spacing w:line="480" w:lineRule="auto"/>
        <w:ind w:left="2940" w:hanging="2520" w:hangingChars="1050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发    包    人：</w:t>
      </w:r>
      <w:r>
        <w:rPr>
          <w:rFonts w:hint="eastAsia"/>
          <w:sz w:val="24"/>
          <w:szCs w:val="24"/>
          <w:u w:val="single"/>
        </w:rPr>
        <w:t>重庆华牧</w:t>
      </w:r>
      <w:r>
        <w:rPr>
          <w:rFonts w:hint="eastAsia"/>
          <w:sz w:val="24"/>
          <w:szCs w:val="24"/>
          <w:u w:val="single"/>
          <w:lang w:val="en-US" w:eastAsia="zh-CN"/>
        </w:rPr>
        <w:t>现代</w:t>
      </w:r>
      <w:r>
        <w:rPr>
          <w:rFonts w:hint="eastAsia"/>
          <w:sz w:val="24"/>
          <w:szCs w:val="24"/>
          <w:u w:val="single"/>
        </w:rPr>
        <w:t>农业有限公司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承    包</w:t>
      </w:r>
      <w:r>
        <w:rPr>
          <w:rFonts w:hint="eastAsia" w:ascii="宋体" w:hAnsi="宋体"/>
          <w:sz w:val="24"/>
          <w:szCs w:val="24"/>
        </w:rPr>
        <w:t xml:space="preserve">    人：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签  订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年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月                 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发包人：</w:t>
      </w:r>
      <w:r>
        <w:rPr>
          <w:rFonts w:hint="eastAsia"/>
          <w:sz w:val="24"/>
          <w:szCs w:val="24"/>
          <w:u w:val="single"/>
        </w:rPr>
        <w:t>重庆华牧</w:t>
      </w:r>
      <w:r>
        <w:rPr>
          <w:rFonts w:hint="eastAsia"/>
          <w:sz w:val="24"/>
          <w:szCs w:val="24"/>
          <w:u w:val="single"/>
          <w:lang w:val="en-US" w:eastAsia="zh-CN"/>
        </w:rPr>
        <w:t>现代</w:t>
      </w:r>
      <w:r>
        <w:rPr>
          <w:rFonts w:hint="eastAsia"/>
          <w:sz w:val="24"/>
          <w:szCs w:val="24"/>
          <w:u w:val="single"/>
        </w:rPr>
        <w:t>农业有限公司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承包人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line="480" w:lineRule="auto"/>
        <w:ind w:firstLine="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发包人委托</w:t>
      </w:r>
      <w:r>
        <w:rPr>
          <w:rFonts w:hint="eastAsia"/>
          <w:sz w:val="24"/>
          <w:szCs w:val="24"/>
          <w:lang w:val="en-US" w:eastAsia="zh-CN"/>
        </w:rPr>
        <w:t>承包</w:t>
      </w:r>
      <w:r>
        <w:rPr>
          <w:rFonts w:hint="eastAsia"/>
          <w:sz w:val="24"/>
          <w:szCs w:val="24"/>
        </w:rPr>
        <w:t>人承担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 w:color="auto"/>
          <w:lang w:val="zh-CN" w:eastAsia="zh-CN"/>
        </w:rPr>
        <w:t>华牧现代农业智能化蛋鸡项目</w:t>
      </w:r>
      <w:r>
        <w:rPr>
          <w:rFonts w:hint="eastAsia" w:ascii="宋体" w:hAnsi="宋体" w:eastAsia="宋体" w:cs="Times New Roman"/>
          <w:sz w:val="24"/>
          <w:szCs w:val="24"/>
          <w:u w:val="single" w:color="auto"/>
          <w:lang w:val="en-US" w:eastAsia="zh-CN"/>
        </w:rPr>
        <w:t>1600KVA专用变压器工程，</w:t>
      </w:r>
      <w:r>
        <w:rPr>
          <w:rFonts w:hint="eastAsia"/>
          <w:sz w:val="24"/>
          <w:szCs w:val="24"/>
        </w:rPr>
        <w:t>工程地点为</w:t>
      </w:r>
      <w:r>
        <w:rPr>
          <w:rFonts w:hint="eastAsia" w:ascii="宋体" w:hAnsi="宋体"/>
          <w:sz w:val="24"/>
          <w:szCs w:val="24"/>
          <w:u w:val="single"/>
        </w:rPr>
        <w:t xml:space="preserve">潼南区 </w:t>
      </w:r>
      <w:r>
        <w:rPr>
          <w:rFonts w:hint="eastAsia"/>
          <w:sz w:val="24"/>
          <w:szCs w:val="24"/>
        </w:rPr>
        <w:t>，经双方协商一致，签订本合同，共同执行。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第一条  本合同签订依据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1.1《中华人民共和国</w:t>
      </w:r>
      <w:r>
        <w:rPr>
          <w:rFonts w:hint="eastAsia"/>
          <w:sz w:val="24"/>
          <w:szCs w:val="24"/>
          <w:lang w:val="en-US" w:eastAsia="zh-CN"/>
        </w:rPr>
        <w:t>民法典</w:t>
      </w:r>
      <w:r>
        <w:rPr>
          <w:rFonts w:hint="eastAsia"/>
          <w:sz w:val="24"/>
          <w:szCs w:val="24"/>
        </w:rPr>
        <w:t>》、《中华人民共和国建筑法》和《建设工程勘察设计市场管理规定》。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建设工程批准文件。</w:t>
      </w:r>
    </w:p>
    <w:p>
      <w:pPr>
        <w:spacing w:line="480" w:lineRule="auto"/>
        <w:ind w:firstLine="482" w:firstLineChars="200"/>
        <w:jc w:val="left"/>
        <w:outlineLvl w:val="0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 xml:space="preserve">第二条  </w:t>
      </w:r>
      <w:r>
        <w:rPr>
          <w:rFonts w:hint="eastAsia"/>
          <w:b/>
          <w:sz w:val="24"/>
          <w:szCs w:val="24"/>
          <w:lang w:val="en-US" w:eastAsia="zh-CN"/>
        </w:rPr>
        <w:t>工作目的</w:t>
      </w:r>
    </w:p>
    <w:p>
      <w:pPr>
        <w:numPr>
          <w:ilvl w:val="0"/>
          <w:numId w:val="0"/>
        </w:numPr>
        <w:spacing w:line="480" w:lineRule="auto"/>
        <w:ind w:left="0" w:firstLine="600" w:firstLineChars="25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为满足项目需求，需</w:t>
      </w:r>
      <w:bookmarkStart w:id="0" w:name="_GoBack"/>
      <w:bookmarkEnd w:id="0"/>
      <w:r>
        <w:rPr>
          <w:rFonts w:hint="eastAsia" w:eastAsia="宋体"/>
          <w:sz w:val="24"/>
          <w:szCs w:val="24"/>
          <w:lang w:val="en-US" w:eastAsia="zh-CN"/>
        </w:rPr>
        <w:t>在场地内修建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1600K</w:t>
      </w:r>
      <w:r>
        <w:rPr>
          <w:rFonts w:hint="eastAsia" w:ascii="宋体" w:hAnsi="宋体" w:eastAsia="宋体"/>
          <w:snapToGrid/>
          <w:kern w:val="2"/>
          <w:sz w:val="24"/>
          <w:szCs w:val="24"/>
          <w:u w:val="none"/>
          <w:lang w:val="en-US" w:eastAsia="zh-CN"/>
        </w:rPr>
        <w:t>VA</w:t>
      </w:r>
      <w:r>
        <w:rPr>
          <w:rFonts w:hint="eastAsia" w:eastAsia="宋体"/>
          <w:sz w:val="24"/>
          <w:szCs w:val="24"/>
          <w:lang w:val="en-US" w:eastAsia="zh-CN"/>
        </w:rPr>
        <w:t>专用变压器一套</w:t>
      </w:r>
      <w:r>
        <w:rPr>
          <w:rFonts w:hint="eastAsia" w:ascii="宋体" w:hAnsi="宋体" w:eastAsia="宋体" w:cstheme="minorBidi"/>
          <w:sz w:val="24"/>
          <w:szCs w:val="24"/>
          <w:lang w:val="en-US" w:eastAsia="zh-CN"/>
        </w:rPr>
        <w:t>，保障项目正常运营。</w:t>
      </w:r>
    </w:p>
    <w:p>
      <w:pPr>
        <w:spacing w:line="480" w:lineRule="auto"/>
        <w:ind w:firstLine="482" w:firstLineChars="200"/>
        <w:jc w:val="left"/>
        <w:outlineLvl w:val="0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第三条 本合同项目的名称、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工作依据及内容。</w:t>
      </w:r>
    </w:p>
    <w:p>
      <w:pPr>
        <w:spacing w:line="480" w:lineRule="auto"/>
        <w:jc w:val="left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3.1合同项目名称：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 w:color="auto"/>
          <w:lang w:val="zh-CN" w:eastAsia="zh-CN"/>
        </w:rPr>
        <w:t>华牧现代农业智能化蛋鸡项目</w:t>
      </w:r>
      <w:r>
        <w:rPr>
          <w:rFonts w:hint="eastAsia" w:ascii="宋体" w:hAnsi="宋体" w:eastAsia="宋体" w:cs="Times New Roman"/>
          <w:sz w:val="24"/>
          <w:szCs w:val="24"/>
          <w:u w:val="single" w:color="auto"/>
          <w:lang w:val="en-US" w:eastAsia="zh-CN"/>
        </w:rPr>
        <w:t>1600KVA专用变压器工程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3.2</w:t>
      </w:r>
      <w:r>
        <w:rPr>
          <w:rFonts w:hint="eastAsia" w:ascii="宋体" w:hAnsi="宋体"/>
          <w:sz w:val="24"/>
          <w:szCs w:val="24"/>
          <w:lang w:val="en-US" w:eastAsia="zh-CN"/>
        </w:rPr>
        <w:t>依据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</w:rPr>
        <w:t>根据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szCs w:val="24"/>
        </w:rPr>
        <w:t>内容进行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1600K</w:t>
      </w:r>
      <w:r>
        <w:rPr>
          <w:rFonts w:hint="eastAsia" w:ascii="宋体" w:hAnsi="宋体" w:eastAsia="宋体" w:cs="Times New Roman"/>
          <w:snapToGrid/>
          <w:color w:val="auto"/>
          <w:kern w:val="2"/>
          <w:sz w:val="24"/>
          <w:szCs w:val="24"/>
          <w:u w:val="none"/>
          <w:lang w:val="en-US" w:eastAsia="zh-CN"/>
        </w:rPr>
        <w:t>VA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专用变压器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建设，并于</w:t>
      </w:r>
      <w:r>
        <w:rPr>
          <w:rFonts w:hint="eastAsia" w:ascii="宋体" w:hAnsi="宋体" w:eastAsia="宋体" w:cs="Times New Roman"/>
          <w:snapToGrid/>
          <w:color w:val="auto"/>
          <w:kern w:val="2"/>
          <w:sz w:val="24"/>
          <w:szCs w:val="24"/>
          <w:u w:val="none"/>
          <w:lang w:val="en-US" w:eastAsia="zh-CN"/>
        </w:rPr>
        <w:t>本合同签订后60日历天前通电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  <w:lang w:val="en-US" w:eastAsia="zh-CN"/>
        </w:rPr>
        <w:t>3工作</w:t>
      </w:r>
      <w:r>
        <w:rPr>
          <w:rFonts w:hint="eastAsia" w:ascii="宋体" w:hAnsi="宋体"/>
          <w:sz w:val="24"/>
          <w:szCs w:val="24"/>
        </w:rPr>
        <w:t>内容：</w:t>
      </w:r>
      <w:r>
        <w:rPr>
          <w:rFonts w:hint="eastAsia" w:ascii="宋体" w:hAnsi="宋体" w:eastAsia="宋体" w:cstheme="minorBidi"/>
          <w:snapToGrid/>
          <w:kern w:val="2"/>
          <w:sz w:val="24"/>
          <w:szCs w:val="24"/>
          <w:u w:val="none"/>
          <w:lang w:val="en-US" w:eastAsia="zh-CN"/>
        </w:rPr>
        <w:t>包含但不限于1600KVA箱式变压器一座（以发包人提供的图纸为依据），1600KVA专用变压器至发电机房的线路工程、箱变基础、电杆、安装金具及铺材、调试、资料报验直至通电等所有内容。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</w:t>
      </w:r>
      <w:r>
        <w:rPr>
          <w:rFonts w:hint="eastAsia" w:ascii="宋体" w:hAnsi="宋体"/>
          <w:sz w:val="24"/>
          <w:szCs w:val="24"/>
        </w:rPr>
        <w:t xml:space="preserve">                                             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</w:t>
      </w:r>
      <w:r>
        <w:rPr>
          <w:rFonts w:hint="eastAsia" w:ascii="宋体" w:hAnsi="宋体"/>
          <w:b/>
          <w:sz w:val="24"/>
          <w:szCs w:val="24"/>
        </w:rPr>
        <w:t>条  发包人向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承包</w:t>
      </w:r>
      <w:r>
        <w:rPr>
          <w:rFonts w:hint="eastAsia" w:ascii="宋体" w:hAnsi="宋体"/>
          <w:b/>
          <w:sz w:val="24"/>
          <w:szCs w:val="24"/>
        </w:rPr>
        <w:t>人提交的</w:t>
      </w:r>
      <w:r>
        <w:rPr>
          <w:rFonts w:hint="eastAsia" w:ascii="宋体" w:hAnsi="宋体"/>
          <w:b/>
          <w:sz w:val="24"/>
          <w:szCs w:val="24"/>
          <w:lang w:eastAsia="zh-CN"/>
        </w:rPr>
        <w:t>相</w:t>
      </w:r>
      <w:r>
        <w:rPr>
          <w:rFonts w:hint="eastAsia" w:ascii="宋体" w:hAnsi="宋体"/>
          <w:b/>
          <w:sz w:val="24"/>
          <w:szCs w:val="24"/>
        </w:rPr>
        <w:t>关资料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szCs w:val="24"/>
          <w:u w:val="none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4.1用电</w:t>
      </w:r>
      <w:r>
        <w:rPr>
          <w:rFonts w:hint="eastAsia" w:ascii="宋体" w:hAnsi="宋体"/>
          <w:sz w:val="24"/>
          <w:szCs w:val="24"/>
          <w:u w:val="none"/>
        </w:rPr>
        <w:t xml:space="preserve">属地供电企业批复的复函； 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szCs w:val="24"/>
          <w:u w:val="none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4.2 土建单位电力相关设计图；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第五条  </w:t>
      </w:r>
      <w:r>
        <w:rPr>
          <w:rFonts w:hint="eastAsia"/>
          <w:b/>
          <w:sz w:val="24"/>
          <w:szCs w:val="24"/>
          <w:lang w:val="en-US" w:eastAsia="zh-CN"/>
        </w:rPr>
        <w:t>承包人</w:t>
      </w:r>
      <w:r>
        <w:rPr>
          <w:rFonts w:hint="eastAsia"/>
          <w:b/>
          <w:sz w:val="24"/>
          <w:szCs w:val="24"/>
        </w:rPr>
        <w:t>向发包人交付的文件、份数、时间</w:t>
      </w:r>
    </w:p>
    <w:p>
      <w:pPr>
        <w:spacing w:line="480" w:lineRule="auto"/>
        <w:ind w:firstLine="0" w:firstLineChars="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5.1 提交资料：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>本工程为交钥匙工程，自合同签署之日起，承包人需从本项目的采购、调试、试验、设备基础、安装、1600KVA专用变压器至发电机房香炉工程、接地系统制作、遥测直至办理手续通电所需全套资料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5.2 </w:t>
      </w:r>
      <w:r>
        <w:rPr>
          <w:rFonts w:hint="eastAsia" w:ascii="宋体" w:hAnsi="宋体"/>
          <w:sz w:val="24"/>
          <w:szCs w:val="24"/>
          <w:lang w:val="en-US" w:eastAsia="zh-CN"/>
        </w:rPr>
        <w:t>交付时间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本合同签订后60日历天内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第六条 合同金额 </w:t>
      </w:r>
      <w:r>
        <w:rPr>
          <w:rFonts w:hint="eastAsia"/>
          <w:sz w:val="24"/>
          <w:szCs w:val="24"/>
        </w:rPr>
        <w:t xml:space="preserve">  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>经双方协商一致，本合同的</w:t>
      </w:r>
      <w:r>
        <w:rPr>
          <w:rFonts w:hint="eastAsia"/>
          <w:sz w:val="24"/>
          <w:szCs w:val="24"/>
          <w:u w:val="none"/>
          <w:lang w:val="en-US" w:eastAsia="zh-CN"/>
        </w:rPr>
        <w:t>工程价款</w:t>
      </w:r>
      <w:r>
        <w:rPr>
          <w:rFonts w:hint="eastAsia"/>
          <w:sz w:val="24"/>
          <w:szCs w:val="24"/>
          <w:u w:val="none"/>
        </w:rPr>
        <w:t>（含税）为人民币大写</w:t>
      </w:r>
      <w:r>
        <w:rPr>
          <w:rFonts w:hint="eastAsia"/>
          <w:sz w:val="24"/>
          <w:szCs w:val="24"/>
          <w:u w:val="none"/>
          <w:lang w:eastAsia="zh-CN"/>
        </w:rPr>
        <w:t>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</w:rPr>
        <w:t>整</w:t>
      </w:r>
      <w:r>
        <w:rPr>
          <w:rFonts w:hint="eastAsia"/>
          <w:sz w:val="24"/>
          <w:szCs w:val="24"/>
          <w:u w:val="none"/>
          <w:lang w:eastAsia="zh-CN"/>
        </w:rPr>
        <w:t>（￥：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元）</w:t>
      </w:r>
      <w:r>
        <w:rPr>
          <w:rFonts w:hint="eastAsia"/>
          <w:sz w:val="24"/>
          <w:szCs w:val="24"/>
          <w:u w:val="none"/>
        </w:rPr>
        <w:t xml:space="preserve">。 </w:t>
      </w:r>
    </w:p>
    <w:p>
      <w:pPr>
        <w:spacing w:line="480" w:lineRule="auto"/>
        <w:ind w:firstLine="480" w:firstLineChars="200"/>
        <w:jc w:val="left"/>
        <w:rPr>
          <w:rFonts w:hint="default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  <w:lang w:val="en-US" w:eastAsia="zh-CN"/>
        </w:rPr>
        <w:t>提示贵司注意，本项目属于建筑安装工程，包括设备采购、安装、调试、验收等内容。因此，应当在协议中约定工程价款的计价方式，采用固定总价包干或是清单计价等，并根据计价方式约定工程款支付条件和金额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第七条 支付方式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 w:color="auto"/>
          <w:lang w:val="en-US" w:eastAsia="zh-CN" w:bidi="ar-SA"/>
        </w:rPr>
        <w:t>1.签订采购合同后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u w:val="single" w:color="auto"/>
          <w:lang w:val="en-US" w:eastAsia="zh-CN" w:bidi="ar-SA"/>
        </w:rPr>
        <w:t>10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 w:color="auto"/>
          <w:lang w:val="en-US" w:eastAsia="zh-CN" w:bidi="ar-SA"/>
        </w:rPr>
        <w:t>个工作日内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u w:val="single" w:color="auto"/>
          <w:lang w:val="en-US" w:eastAsia="zh-CN" w:bidi="ar-SA"/>
        </w:rPr>
        <w:t>，开具30%增值税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专用发票支付合同暂定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 w:color="auto"/>
          <w:lang w:val="en-US" w:eastAsia="zh-CN" w:bidi="ar-SA"/>
        </w:rPr>
        <w:t>价30%作为预付款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。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u w:val="single" w:color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2.材料全部到达现场后，经发包人组织验收后，承包人开具合同暂定价4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u w:val="single" w:color="auto"/>
          <w:lang w:val="en-US" w:eastAsia="zh-CN" w:bidi="ar-SA"/>
        </w:rPr>
        <w:t>0%增值税发票，支付至合同价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70%工程款。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u w:val="single" w:color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3.完成安装、竣工验收及结算审核后，承包人开具合同金额30%增值税发票，支付至结算审定金额的97%，剩余3%为质量保证金。</w:t>
      </w:r>
    </w:p>
    <w:p>
      <w:pPr>
        <w:spacing w:line="480" w:lineRule="auto"/>
        <w:ind w:firstLine="0" w:firstLineChars="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u w:val="single" w:color="auto"/>
          <w:lang w:val="en-US" w:eastAsia="zh-CN"/>
        </w:rPr>
        <w:t>一年质保期到期后，无质量问题，全额无息返还质量保证金。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第八条 双方责任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8.1 发包人责任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8.1.1发包人按本合同第四条规定的内容，在规定的时间内向</w:t>
      </w:r>
      <w:r>
        <w:rPr>
          <w:rFonts w:hint="eastAsia"/>
          <w:sz w:val="24"/>
          <w:szCs w:val="24"/>
          <w:lang w:val="en-US" w:eastAsia="zh-CN"/>
        </w:rPr>
        <w:t>承包</w:t>
      </w:r>
      <w:r>
        <w:rPr>
          <w:rFonts w:hint="eastAsia"/>
          <w:sz w:val="24"/>
          <w:szCs w:val="24"/>
        </w:rPr>
        <w:t>人提交基础资料及文件，并对其完整性、正确性及时限负责。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8.1.2 发包人提交上述资料及文件超过规定期限5天以内，</w:t>
      </w:r>
      <w:r>
        <w:rPr>
          <w:rFonts w:hint="eastAsia"/>
          <w:sz w:val="24"/>
          <w:szCs w:val="24"/>
          <w:lang w:val="en-US" w:eastAsia="zh-CN"/>
        </w:rPr>
        <w:t>承包</w:t>
      </w:r>
      <w:r>
        <w:rPr>
          <w:rFonts w:hint="eastAsia"/>
          <w:sz w:val="24"/>
          <w:szCs w:val="24"/>
        </w:rPr>
        <w:t>人按本合同第五条规定的交付</w:t>
      </w:r>
      <w:r>
        <w:rPr>
          <w:rFonts w:hint="eastAsia"/>
          <w:sz w:val="24"/>
          <w:szCs w:val="24"/>
          <w:lang w:val="en-US" w:eastAsia="zh-CN"/>
        </w:rPr>
        <w:t>基础资料</w:t>
      </w:r>
      <w:r>
        <w:rPr>
          <w:rFonts w:hint="eastAsia"/>
          <w:sz w:val="24"/>
          <w:szCs w:val="24"/>
        </w:rPr>
        <w:t>的时间顺延。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8.2.</w:t>
      </w:r>
      <w:r>
        <w:rPr>
          <w:rFonts w:hint="eastAsia"/>
          <w:sz w:val="24"/>
          <w:szCs w:val="24"/>
          <w:lang w:val="en-US" w:eastAsia="zh-CN"/>
        </w:rPr>
        <w:t>承包人</w:t>
      </w:r>
      <w:r>
        <w:rPr>
          <w:rFonts w:hint="eastAsia"/>
          <w:sz w:val="24"/>
          <w:szCs w:val="24"/>
        </w:rPr>
        <w:t>的责任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8.2.1 </w:t>
      </w:r>
      <w:r>
        <w:rPr>
          <w:rFonts w:hint="eastAsia"/>
          <w:sz w:val="24"/>
          <w:szCs w:val="24"/>
          <w:u w:val="single"/>
          <w:lang w:val="en-US" w:eastAsia="zh-CN"/>
        </w:rPr>
        <w:t>因本项目为交钥匙工程，在发包人提供完整的基础资料后，承包人应在规定期限内，按招标文件明确的分部分项进行作业，并在本合同签订后60日历天前通电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8.2.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如承包人不能在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签订合同后60天日历天内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完成通电，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进行工期逾期处罚，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10000元/天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，处罚金额达到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300000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元，合同自动解除，发包人不再支付承包人工程款项，且承包人不得收回施工现场的器材、机具等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80" w:lineRule="auto"/>
        <w:ind w:firstLine="480" w:firstLineChars="20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8.2.3承包人应保证该项工程的质量及使用，该项目的保质期为1年，保质期内出现质量问题，承包人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因在24</w:t>
      </w:r>
      <w:r>
        <w:rPr>
          <w:rFonts w:hint="eastAsia"/>
          <w:sz w:val="24"/>
          <w:szCs w:val="24"/>
          <w:lang w:val="en-US" w:eastAsia="zh-CN"/>
        </w:rPr>
        <w:t>小时内进行修复，不能立即修复的最长时间不得超过48小时，如出现因质量问题，无法修复的，由承包人跟换设备，费用由承包人承担。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第九条 保密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双方均应保护对方的知识产权，未经对方同意，任何一方均不得对对方的资料及文件擅自修改、复制或向第三人转让或用于本合同项目外的项目。如发生以上情况，泄密方承担一切由此引起的后果并承担赔偿责任。</w:t>
      </w:r>
    </w:p>
    <w:p>
      <w:pPr>
        <w:spacing w:line="480" w:lineRule="auto"/>
        <w:ind w:firstLine="482" w:firstLineChars="200"/>
        <w:jc w:val="left"/>
        <w:outlineLvl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第十条 仲裁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本合同在履行过程中发生争议，由双方当事人协商解决，协商不成的，按下列第</w:t>
      </w:r>
      <w:r>
        <w:rPr>
          <w:rFonts w:hint="eastAsia"/>
          <w:sz w:val="24"/>
          <w:szCs w:val="24"/>
          <w:u w:val="single"/>
        </w:rPr>
        <w:t xml:space="preserve">  (</w:t>
      </w:r>
      <w:r>
        <w:rPr>
          <w:rFonts w:hint="eastAsia"/>
          <w:sz w:val="24"/>
          <w:szCs w:val="24"/>
          <w:u w:val="single"/>
          <w:lang w:val="en-US" w:eastAsia="zh-CN"/>
        </w:rPr>
        <w:t>1</w:t>
      </w:r>
      <w:r>
        <w:rPr>
          <w:rFonts w:hint="eastAsia"/>
          <w:sz w:val="24"/>
          <w:szCs w:val="24"/>
          <w:u w:val="single"/>
        </w:rPr>
        <w:t xml:space="preserve">) </w:t>
      </w:r>
      <w:r>
        <w:rPr>
          <w:rFonts w:hint="eastAsia"/>
          <w:sz w:val="24"/>
          <w:szCs w:val="24"/>
        </w:rPr>
        <w:t>种方式解决；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rFonts w:hint="eastAsia"/>
          <w:sz w:val="24"/>
          <w:szCs w:val="24"/>
          <w:lang w:val="en-US" w:eastAsia="zh-CN"/>
        </w:rPr>
        <w:t>提交重庆仲裁委员按该会仲裁规则在重庆主城区进行仲裁，仲裁裁决是终局的，对各方均具有约束力。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（2）依法向</w:t>
      </w:r>
      <w:r>
        <w:rPr>
          <w:rFonts w:hint="eastAsia"/>
          <w:sz w:val="24"/>
          <w:szCs w:val="24"/>
          <w:u w:val="single"/>
        </w:rPr>
        <w:t>工程所在地</w:t>
      </w:r>
      <w:r>
        <w:rPr>
          <w:rFonts w:hint="eastAsia"/>
          <w:sz w:val="24"/>
          <w:szCs w:val="24"/>
        </w:rPr>
        <w:t>人民法院起诉。</w:t>
      </w:r>
    </w:p>
    <w:p>
      <w:pPr>
        <w:spacing w:line="480" w:lineRule="auto"/>
        <w:ind w:firstLine="480" w:firstLineChars="200"/>
        <w:jc w:val="left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第十一条 合同生效及其他</w:t>
      </w:r>
    </w:p>
    <w:p>
      <w:pPr>
        <w:spacing w:line="480" w:lineRule="auto"/>
        <w:ind w:firstLine="480" w:firstLineChars="200"/>
        <w:jc w:val="left"/>
        <w:rPr>
          <w:rFonts w:hint="default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承包人</w:t>
      </w:r>
      <w:r>
        <w:rPr>
          <w:rFonts w:hint="eastAsia"/>
          <w:sz w:val="24"/>
          <w:szCs w:val="24"/>
        </w:rPr>
        <w:t>为本合同项目的服务至竣工投运为止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保质期限为1年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质保期自取得电力部门批复并通电次日起算。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 本工程项目中，</w:t>
      </w:r>
      <w:r>
        <w:rPr>
          <w:rFonts w:hint="eastAsia"/>
          <w:sz w:val="24"/>
          <w:szCs w:val="24"/>
          <w:lang w:val="en-US" w:eastAsia="zh-CN"/>
        </w:rPr>
        <w:t>承包人未经发包人允许不得更换</w:t>
      </w:r>
      <w:r>
        <w:rPr>
          <w:rFonts w:hint="eastAsia"/>
          <w:sz w:val="24"/>
          <w:szCs w:val="24"/>
        </w:rPr>
        <w:t>建筑材料、设备的生产厂或供应商。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 xml:space="preserve"> 发包人委托</w:t>
      </w:r>
      <w:r>
        <w:rPr>
          <w:rFonts w:hint="eastAsia"/>
          <w:sz w:val="24"/>
          <w:szCs w:val="24"/>
          <w:lang w:val="en-US" w:eastAsia="zh-CN"/>
        </w:rPr>
        <w:t>承包人</w:t>
      </w:r>
      <w:r>
        <w:rPr>
          <w:rFonts w:hint="eastAsia"/>
          <w:sz w:val="24"/>
          <w:szCs w:val="24"/>
        </w:rPr>
        <w:t>承担本合同内容以外的工作服务，另行签订协议并支付费用。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 由于不可抗力因素致使合同无法履行时，双方应及时协商解决。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本合同双方签字盖章即生效，一式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玖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份，发包人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陆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份， </w:t>
      </w:r>
      <w:r>
        <w:rPr>
          <w:rFonts w:hint="eastAsia"/>
          <w:sz w:val="24"/>
          <w:szCs w:val="24"/>
          <w:lang w:val="en-US" w:eastAsia="zh-CN"/>
        </w:rPr>
        <w:t>承包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  <w:u w:val="single"/>
        </w:rPr>
        <w:t xml:space="preserve"> 叁 </w:t>
      </w:r>
      <w:r>
        <w:rPr>
          <w:rFonts w:hint="eastAsia"/>
          <w:sz w:val="24"/>
          <w:szCs w:val="24"/>
        </w:rPr>
        <w:t>份。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 双方认可的来往传真、电报、会议纪要等，均为合同的组成部分，与本合同具有同等法律效力。</w:t>
      </w:r>
    </w:p>
    <w:p>
      <w:pPr>
        <w:spacing w:line="48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 未尽事宜，经双方协商一致，签订补充协议，补充协议与本合同具有同等效力。 </w:t>
      </w:r>
    </w:p>
    <w:p>
      <w:pPr>
        <w:spacing w:line="48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  <w:lang w:val="en-US" w:eastAsia="zh-CN"/>
        </w:rPr>
        <w:t xml:space="preserve">8 </w:t>
      </w:r>
      <w:r>
        <w:rPr>
          <w:rFonts w:hint="eastAsia" w:ascii="宋体" w:hAnsi="宋体"/>
          <w:sz w:val="24"/>
          <w:szCs w:val="24"/>
          <w:lang w:val="en-US" w:eastAsia="zh-CN"/>
        </w:rPr>
        <w:t>双方一致确认本协议首部/签署页载明的通信地址及联系方式为各方履行协议义务、解决协议争议时接收其他方文件信函或司法机关（法院、仲裁机构）诉讼、仲裁文书的唯一送达地址及联系方式。各方按照本协议首部/签署页载明的地址送达相关文件的，即视为对方已签收；受送达人拒收的，不影响送达的效力。任何一方如需变更送达地址的，应在变更后三个工作日内以书面形式将变更后的送达地址通知对方；未按前述约定方式变更的，前述送达地址仍为有效送达地址。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spacing w:line="48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480" w:lineRule="auto"/>
        <w:rPr>
          <w:rFonts w:hint="eastAsia"/>
          <w:sz w:val="24"/>
        </w:rPr>
      </w:pPr>
    </w:p>
    <w:tbl>
      <w:tblPr>
        <w:tblStyle w:val="3"/>
        <w:tblW w:w="8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4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发包人名称：重庆华牧</w:t>
            </w:r>
            <w:r>
              <w:rPr>
                <w:rFonts w:hint="eastAsia"/>
                <w:sz w:val="24"/>
                <w:lang w:val="en-US" w:eastAsia="zh-CN"/>
              </w:rPr>
              <w:t>现代</w:t>
            </w:r>
            <w:r>
              <w:rPr>
                <w:rFonts w:hint="eastAsia"/>
                <w:sz w:val="24"/>
              </w:rPr>
              <w:t>农业有限公司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承包人</w:t>
            </w:r>
            <w:r>
              <w:rPr>
                <w:rFonts w:hint="eastAsia"/>
                <w:sz w:val="24"/>
              </w:rPr>
              <w:t xml:space="preserve">名称：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法定代表人或授权代表：   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)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法定代表人或授权代表：   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91500152MAAC0Y447X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重庆市潼南区古溪镇黄莲街191号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left="5880" w:hanging="5880" w:hangingChars="24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地址：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电话：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中国工商银行股份有限公司重庆潼南支行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488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开户行账号：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3100 0410 1920 0346 731</w:t>
            </w:r>
          </w:p>
        </w:tc>
        <w:tc>
          <w:tcPr>
            <w:tcW w:w="4030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开户行账号：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62819"/>
    <w:rsid w:val="03EF6D2D"/>
    <w:rsid w:val="10A41123"/>
    <w:rsid w:val="1AE07594"/>
    <w:rsid w:val="21F62819"/>
    <w:rsid w:val="4E045C9D"/>
    <w:rsid w:val="5CCD7024"/>
    <w:rsid w:val="5E545DFD"/>
    <w:rsid w:val="7C6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1"/>
    <w:qFormat/>
    <w:uiPriority w:val="0"/>
    <w:pPr>
      <w:widowControl/>
      <w:spacing w:before="156" w:after="156" w:line="360" w:lineRule="auto"/>
      <w:ind w:firstLine="480" w:firstLineChars="200"/>
      <w:jc w:val="left"/>
    </w:pPr>
    <w:rPr>
      <w:rFonts w:ascii="仿宋" w:hAnsi="仿宋"/>
      <w:sz w:val="28"/>
      <w:szCs w:val="24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2023-04-27T01:29:00Z</dcterms:created>
  <dc:creator>夏南田</dc:creator>
  <cp:lastModifiedBy>Administrator</cp:lastModifiedBy>
  <cp:lastPrinted>2023-05-08T06:32:00Z</cp:lastPrinted>
  <dcterms:modified xsi:type="dcterms:W3CDTF">2023-05-31T02:21:30Z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